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 по предмету «</w:t>
      </w:r>
      <w:r w:rsidR="00B9121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Педагогика</w:t>
      </w: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 w:rsidR="00B91217">
        <w:rPr>
          <w:rFonts w:ascii="Times New Roman" w:hAnsi="Times New Roman" w:cs="Times New Roman"/>
          <w:sz w:val="24"/>
          <w:szCs w:val="24"/>
        </w:rPr>
        <w:t>ы - 90 минут, в</w:t>
      </w:r>
      <w:r w:rsidR="00B91217" w:rsidRPr="00B91217">
        <w:rPr>
          <w:rFonts w:ascii="Times New Roman" w:hAnsi="Times New Roman" w:cs="Times New Roman"/>
          <w:sz w:val="24"/>
          <w:szCs w:val="24"/>
        </w:rPr>
        <w:t>ключает в себя 2 этапа и 3 задания</w:t>
      </w:r>
      <w:r w:rsidR="00B91217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0C5860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D6111E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D6111E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D6111E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D6111E">
        <w:rPr>
          <w:rFonts w:ascii="Times New Roman" w:hAnsi="Times New Roman" w:cs="Times New Roman"/>
          <w:sz w:val="24"/>
          <w:szCs w:val="24"/>
        </w:rPr>
        <w:t>(</w:t>
      </w:r>
      <w:r w:rsidR="00D6111E"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C5860">
        <w:rPr>
          <w:rFonts w:ascii="Times New Roman" w:hAnsi="Times New Roman" w:cs="Times New Roman"/>
          <w:sz w:val="24"/>
          <w:szCs w:val="24"/>
        </w:rPr>
        <w:t>.</w:t>
      </w:r>
      <w:r w:rsidR="000C5860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</w:t>
      </w:r>
      <w:r w:rsidR="00D6111E" w:rsidRPr="00D6111E">
        <w:rPr>
          <w:rFonts w:ascii="Times New Roman" w:hAnsi="Times New Roman" w:cs="Times New Roman"/>
          <w:sz w:val="24"/>
          <w:szCs w:val="24"/>
        </w:rPr>
        <w:lastRenderedPageBreak/>
        <w:t>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олимпиадных состязаний аннулируются.</w:t>
      </w:r>
    </w:p>
    <w:p w:rsidR="00B91217" w:rsidRPr="00B91217" w:rsidRDefault="00B91217" w:rsidP="00B9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Pr="00B91217">
        <w:rPr>
          <w:rFonts w:ascii="Times New Roman" w:hAnsi="Times New Roman" w:cs="Times New Roman"/>
          <w:sz w:val="24"/>
          <w:szCs w:val="24"/>
        </w:rPr>
        <w:t>На первом этапе проводится интеллектуальная игра «Умники и умницы», состоящая из 3-х раундов (это первое задание). Игра проводится устно</w:t>
      </w:r>
      <w:r>
        <w:rPr>
          <w:rFonts w:ascii="Times New Roman" w:hAnsi="Times New Roman" w:cs="Times New Roman"/>
          <w:sz w:val="24"/>
          <w:szCs w:val="24"/>
        </w:rPr>
        <w:t xml:space="preserve">, учащиеся должны набрать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2058C">
        <w:rPr>
          <w:rFonts w:ascii="Times New Roman" w:hAnsi="Times New Roman" w:cs="Times New Roman"/>
          <w:sz w:val="24"/>
          <w:szCs w:val="24"/>
        </w:rPr>
        <w:t xml:space="preserve"> </w:t>
      </w:r>
      <w:r w:rsidRPr="00B91217">
        <w:rPr>
          <w:rFonts w:ascii="Times New Roman" w:hAnsi="Times New Roman" w:cs="Times New Roman"/>
          <w:sz w:val="24"/>
          <w:szCs w:val="24"/>
        </w:rPr>
        <w:t>60 баллов.  Каждое задание оценивается баллами в зависимости от сложности.</w:t>
      </w:r>
    </w:p>
    <w:p w:rsidR="00B91217" w:rsidRPr="00B91217" w:rsidRDefault="00B91217" w:rsidP="00B9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217">
        <w:rPr>
          <w:rFonts w:ascii="Times New Roman" w:hAnsi="Times New Roman" w:cs="Times New Roman"/>
          <w:sz w:val="24"/>
          <w:szCs w:val="24"/>
        </w:rPr>
        <w:t xml:space="preserve">Второе задание - анализ педагогических ситуаций (устно). Предлагается 3 педагогические ситуации.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B91217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B91217">
        <w:rPr>
          <w:rFonts w:ascii="Times New Roman" w:hAnsi="Times New Roman" w:cs="Times New Roman"/>
          <w:sz w:val="24"/>
          <w:szCs w:val="24"/>
        </w:rPr>
        <w:t xml:space="preserve"> количество баллов – 20 баллов. Оцениваются по критериям: оригинальность, логичность, творческий подход, оптимальный вариант решения.</w:t>
      </w:r>
    </w:p>
    <w:p w:rsidR="00B91217" w:rsidRPr="00D6111E" w:rsidRDefault="00B91217" w:rsidP="00B9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На втором этапе. Проводится 3 задание</w:t>
      </w:r>
      <w:r w:rsidRPr="00B91217">
        <w:rPr>
          <w:rFonts w:ascii="Times New Roman" w:hAnsi="Times New Roman" w:cs="Times New Roman"/>
          <w:sz w:val="24"/>
          <w:szCs w:val="24"/>
        </w:rPr>
        <w:t xml:space="preserve"> – педагогическое эссе «Учитель 21 века».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B91217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B91217">
        <w:rPr>
          <w:rFonts w:ascii="Times New Roman" w:hAnsi="Times New Roman" w:cs="Times New Roman"/>
          <w:sz w:val="24"/>
          <w:szCs w:val="24"/>
        </w:rPr>
        <w:t xml:space="preserve"> количество баллов – 20. Задание выполняется письменно. Проверяется членами жюри по критериям: грамотность, логичность, оригинальность, авторская позиция и подводятся итоги.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22058C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2E6EB7" w:rsidRPr="00D6111E" w:rsidRDefault="002E6EB7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6EB7" w:rsidRPr="00D6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C5860"/>
    <w:rsid w:val="0022058C"/>
    <w:rsid w:val="00261A06"/>
    <w:rsid w:val="002E6EB7"/>
    <w:rsid w:val="00450F04"/>
    <w:rsid w:val="009A7E91"/>
    <w:rsid w:val="00AA601B"/>
    <w:rsid w:val="00B33EF1"/>
    <w:rsid w:val="00B91217"/>
    <w:rsid w:val="00BD6EF2"/>
    <w:rsid w:val="00D6111E"/>
    <w:rsid w:val="00DD66B9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6470B-24DD-4572-B1A3-BEC6C07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2020-09-24T05:42:00Z</dcterms:created>
  <dcterms:modified xsi:type="dcterms:W3CDTF">2020-09-24T05:42:00Z</dcterms:modified>
</cp:coreProperties>
</file>